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2993" w14:textId="4270CB8B" w:rsidR="00F43D2D" w:rsidRPr="00F43D2D" w:rsidRDefault="00482B9C" w:rsidP="00E1044C">
      <w:pPr>
        <w:rPr>
          <w:rFonts w:eastAsia="DengXian"/>
          <w:lang w:eastAsia="zh-CN"/>
        </w:rPr>
      </w:pPr>
      <w:r w:rsidRPr="00F43D2D">
        <w:rPr>
          <w:rFonts w:eastAsia="DengXian"/>
          <w:lang w:eastAsia="zh-CN"/>
        </w:rPr>
        <w:t xml:space="preserve">In StarlingX, </w:t>
      </w:r>
      <w:r w:rsidR="009D65A1" w:rsidRPr="00F43D2D">
        <w:rPr>
          <w:rFonts w:eastAsia="DengXian"/>
          <w:lang w:eastAsia="zh-CN"/>
        </w:rPr>
        <w:t>k</w:t>
      </w:r>
      <w:r w:rsidR="00E1044C" w:rsidRPr="00F43D2D">
        <w:rPr>
          <w:rFonts w:eastAsia="DengXian"/>
          <w:lang w:eastAsia="zh-CN"/>
        </w:rPr>
        <w:t>ata container is supported in</w:t>
      </w:r>
      <w:r w:rsidR="009D65A1" w:rsidRPr="00F43D2D">
        <w:rPr>
          <w:rFonts w:eastAsia="DengXian"/>
          <w:lang w:eastAsia="zh-CN"/>
        </w:rPr>
        <w:t xml:space="preserve"> master</w:t>
      </w:r>
      <w:r w:rsidR="002F4399">
        <w:rPr>
          <w:rFonts w:eastAsia="DengXian"/>
          <w:lang w:eastAsia="zh-CN"/>
        </w:rPr>
        <w:t xml:space="preserve"> branch</w:t>
      </w:r>
      <w:r w:rsidR="009D65A1" w:rsidRPr="00F43D2D">
        <w:rPr>
          <w:rFonts w:eastAsia="DengXian"/>
          <w:lang w:eastAsia="zh-CN"/>
        </w:rPr>
        <w:t xml:space="preserve"> since </w:t>
      </w:r>
      <w:r w:rsidR="00B40E65" w:rsidRPr="00F43D2D">
        <w:rPr>
          <w:rFonts w:eastAsia="DengXian"/>
          <w:lang w:eastAsia="zh-CN"/>
        </w:rPr>
        <w:t>Jan 23 of 2020.</w:t>
      </w:r>
      <w:r w:rsidR="006406EF" w:rsidRPr="00F43D2D">
        <w:rPr>
          <w:rFonts w:eastAsia="DengXian"/>
          <w:lang w:eastAsia="zh-CN"/>
        </w:rPr>
        <w:t xml:space="preserve"> </w:t>
      </w:r>
    </w:p>
    <w:p w14:paraId="6CBD67D9" w14:textId="355D022C" w:rsidR="00184D0A" w:rsidRDefault="006406EF" w:rsidP="00E1044C">
      <w:pPr>
        <w:rPr>
          <w:rFonts w:eastAsia="DengXian"/>
          <w:lang w:eastAsia="zh-CN"/>
        </w:rPr>
      </w:pPr>
      <w:r w:rsidRPr="00F43D2D">
        <w:rPr>
          <w:rFonts w:eastAsia="DengXian"/>
          <w:lang w:eastAsia="zh-CN"/>
        </w:rPr>
        <w:t xml:space="preserve">By default, </w:t>
      </w:r>
      <w:r w:rsidR="0051159E" w:rsidRPr="00F43D2D">
        <w:rPr>
          <w:rFonts w:eastAsia="DengXian"/>
          <w:lang w:eastAsia="zh-CN"/>
        </w:rPr>
        <w:t>all pods are created with the default runtime configured in containerd</w:t>
      </w:r>
      <w:r w:rsidR="003F4D41" w:rsidRPr="00F43D2D">
        <w:rPr>
          <w:rFonts w:eastAsia="DengXian"/>
          <w:lang w:eastAsia="zh-CN"/>
        </w:rPr>
        <w:t>, which is runc</w:t>
      </w:r>
      <w:r w:rsidR="0051159E" w:rsidRPr="00F43D2D">
        <w:rPr>
          <w:rFonts w:eastAsia="DengXian"/>
          <w:lang w:eastAsia="zh-CN"/>
        </w:rPr>
        <w:t>.</w:t>
      </w:r>
      <w:r w:rsidR="00496D3B" w:rsidRPr="00F43D2D">
        <w:rPr>
          <w:rFonts w:eastAsia="DengXian"/>
          <w:lang w:eastAsia="zh-CN"/>
        </w:rPr>
        <w:t xml:space="preserve"> If you want to launch pod with kata, you need </w:t>
      </w:r>
      <w:r w:rsidR="00AF51E2" w:rsidRPr="00F43D2D">
        <w:rPr>
          <w:rFonts w:eastAsia="DengXian"/>
          <w:lang w:eastAsia="zh-CN"/>
        </w:rPr>
        <w:t>declare it ex</w:t>
      </w:r>
      <w:r w:rsidR="001452A5" w:rsidRPr="00F43D2D">
        <w:rPr>
          <w:rFonts w:eastAsia="DengXian"/>
          <w:lang w:eastAsia="zh-CN"/>
        </w:rPr>
        <w:t xml:space="preserve">plicitly. </w:t>
      </w:r>
    </w:p>
    <w:p w14:paraId="298F5039" w14:textId="1B7ED807" w:rsidR="00480008" w:rsidRPr="005161DD" w:rsidRDefault="007C7C76" w:rsidP="005161DD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There are two methods t</w:t>
      </w:r>
      <w:r w:rsidR="00184D0A">
        <w:rPr>
          <w:rFonts w:eastAsia="DengXian"/>
          <w:lang w:eastAsia="zh-CN"/>
        </w:rPr>
        <w:t>o run kata cont</w:t>
      </w:r>
      <w:r>
        <w:rPr>
          <w:rFonts w:eastAsia="DengXian"/>
          <w:lang w:eastAsia="zh-CN"/>
        </w:rPr>
        <w:t>ainer</w:t>
      </w:r>
      <w:r w:rsidR="0067701B">
        <w:rPr>
          <w:rFonts w:eastAsia="DengXian"/>
          <w:lang w:eastAsia="zh-CN"/>
        </w:rPr>
        <w:t xml:space="preserve"> in </w:t>
      </w:r>
      <w:r w:rsidR="002F2151">
        <w:rPr>
          <w:rFonts w:eastAsia="DengXian"/>
          <w:lang w:eastAsia="zh-CN"/>
        </w:rPr>
        <w:t>K</w:t>
      </w:r>
      <w:r w:rsidR="0067701B">
        <w:rPr>
          <w:rFonts w:eastAsia="DengXian"/>
          <w:lang w:eastAsia="zh-CN"/>
        </w:rPr>
        <w:t>ubernetes</w:t>
      </w:r>
      <w:r>
        <w:rPr>
          <w:rFonts w:eastAsia="DengXian"/>
          <w:lang w:eastAsia="zh-CN"/>
        </w:rPr>
        <w:t>.</w:t>
      </w:r>
    </w:p>
    <w:p w14:paraId="7EFEF751" w14:textId="0C2AB605" w:rsidR="006D536F" w:rsidRDefault="006D536F" w:rsidP="007C7C76">
      <w:pPr>
        <w:pStyle w:val="ListParagraph"/>
        <w:numPr>
          <w:ilvl w:val="0"/>
          <w:numId w:val="7"/>
        </w:numPr>
      </w:pPr>
      <w:r>
        <w:t>By runtime class.</w:t>
      </w:r>
    </w:p>
    <w:p w14:paraId="7370638A" w14:textId="4802652F" w:rsidR="003770B4" w:rsidRDefault="00CF7711" w:rsidP="003770B4">
      <w:pPr>
        <w:pStyle w:val="ListParagraph"/>
      </w:pPr>
      <w:r>
        <w:t>You need create a RuntimeClass</w:t>
      </w:r>
      <w:r w:rsidR="00A402C1">
        <w:t xml:space="preserve"> with “handler” set to “kata”.</w:t>
      </w:r>
      <w:r w:rsidR="00076B11">
        <w:t xml:space="preserve"> Then reference this class</w:t>
      </w:r>
      <w:r w:rsidR="00150F6C">
        <w:t xml:space="preserve"> in the Pod spec.</w:t>
      </w:r>
      <w:r w:rsidR="001767F5">
        <w:t xml:space="preserve"> </w:t>
      </w:r>
      <w:r w:rsidR="003770B4">
        <w:t xml:space="preserve">RuntimeClass is supported in </w:t>
      </w:r>
      <w:r w:rsidR="002F2151">
        <w:t>Kubernetes</w:t>
      </w:r>
      <w:r w:rsidR="00A85242">
        <w:t xml:space="preserve"> since v1.12.0</w:t>
      </w:r>
      <w:r w:rsidR="00D16FB8">
        <w:t xml:space="preserve">. </w:t>
      </w:r>
      <w:r w:rsidR="000A27CD">
        <w:t>And it is the suggested method to run kata container.</w:t>
      </w:r>
    </w:p>
    <w:p w14:paraId="060FC308" w14:textId="001845E4" w:rsidR="005161DD" w:rsidRDefault="00150F6C" w:rsidP="00182F6C">
      <w:pPr>
        <w:pStyle w:val="ListParagraph"/>
      </w:pPr>
      <w:r>
        <w:t>Here is an example:</w:t>
      </w:r>
    </w:p>
    <w:p w14:paraId="13BAF387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kind: RuntimeClass</w:t>
      </w:r>
    </w:p>
    <w:p w14:paraId="061D3A2B" w14:textId="3B0D4FD1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apiVersion: node.k8s.io/v1</w:t>
      </w:r>
      <w:r w:rsidR="00DA5168">
        <w:rPr>
          <w:rFonts w:ascii="Consolas" w:hAnsi="Consolas"/>
          <w:color w:val="032F62"/>
        </w:rPr>
        <w:t>beta1</w:t>
      </w:r>
    </w:p>
    <w:p w14:paraId="2A4D38F9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metadata:</w:t>
      </w:r>
    </w:p>
    <w:p w14:paraId="6F8F6885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name: kata-containers</w:t>
      </w:r>
    </w:p>
    <w:p w14:paraId="6BA99BC4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handler: kata</w:t>
      </w:r>
    </w:p>
    <w:p w14:paraId="64C9AC4E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---</w:t>
      </w:r>
    </w:p>
    <w:p w14:paraId="27E42127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apiVersion: v1</w:t>
      </w:r>
    </w:p>
    <w:p w14:paraId="75D88F76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kind: Pod</w:t>
      </w:r>
    </w:p>
    <w:p w14:paraId="100487D9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metadata:</w:t>
      </w:r>
    </w:p>
    <w:p w14:paraId="18DC4B8D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name: busybox-runtime</w:t>
      </w:r>
    </w:p>
    <w:p w14:paraId="1DA938E0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spec:</w:t>
      </w:r>
    </w:p>
    <w:p w14:paraId="7FF7BA72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runtimeClassName: kata-containers</w:t>
      </w:r>
    </w:p>
    <w:p w14:paraId="5DB895C8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containers:</w:t>
      </w:r>
    </w:p>
    <w:p w14:paraId="0D5708EE" w14:textId="05DABA6C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- </w:t>
      </w:r>
      <w:r w:rsidR="007372F6" w:rsidRPr="00EB71F4">
        <w:rPr>
          <w:rFonts w:ascii="Consolas" w:hAnsi="Consolas"/>
          <w:color w:val="032F62"/>
        </w:rPr>
        <w:t>name: busybox</w:t>
      </w:r>
    </w:p>
    <w:p w14:paraId="5EFE3BD2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command:</w:t>
      </w:r>
    </w:p>
    <w:p w14:paraId="5A49CB51" w14:textId="77777777" w:rsidR="00D249E7" w:rsidRPr="00EB71F4" w:rsidRDefault="00D249E7" w:rsidP="00D249E7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  - sleep</w:t>
      </w:r>
    </w:p>
    <w:p w14:paraId="333D64D2" w14:textId="6A77829D" w:rsidR="00D249E7" w:rsidRDefault="00D249E7" w:rsidP="007372F6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  - "3600"</w:t>
      </w:r>
    </w:p>
    <w:p w14:paraId="6FB5DAFC" w14:textId="22A59FBE" w:rsidR="007372F6" w:rsidRPr="00EB71F4" w:rsidRDefault="007372F6" w:rsidP="007372F6">
      <w:pPr>
        <w:pStyle w:val="HTMLPreformatted"/>
        <w:shd w:val="clear" w:color="auto" w:fill="F6F8FA"/>
        <w:ind w:firstLine="432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>image: busybox</w:t>
      </w:r>
    </w:p>
    <w:p w14:paraId="79C781F2" w14:textId="77777777" w:rsidR="007F6EBD" w:rsidRDefault="007F6EBD" w:rsidP="007F6EBD">
      <w:pPr>
        <w:pStyle w:val="ListParagraph"/>
      </w:pPr>
    </w:p>
    <w:p w14:paraId="1397BFD1" w14:textId="3B4FA707" w:rsidR="005161DD" w:rsidRDefault="005161DD" w:rsidP="005161DD">
      <w:pPr>
        <w:pStyle w:val="ListParagraph"/>
        <w:numPr>
          <w:ilvl w:val="0"/>
          <w:numId w:val="7"/>
        </w:numPr>
      </w:pPr>
      <w:r>
        <w:t xml:space="preserve">By </w:t>
      </w:r>
      <w:r w:rsidRPr="0067701B">
        <w:t>annotation</w:t>
      </w:r>
      <w:r>
        <w:t xml:space="preserve">. </w:t>
      </w:r>
    </w:p>
    <w:p w14:paraId="700B318D" w14:textId="4EABF456" w:rsidR="005161DD" w:rsidRPr="00B321F8" w:rsidRDefault="005161DD" w:rsidP="005161DD">
      <w:pPr>
        <w:pStyle w:val="ListParagraph"/>
      </w:pPr>
      <w:r>
        <w:t>If “</w:t>
      </w:r>
      <w:r>
        <w:rPr>
          <w:rFonts w:ascii="Consolas" w:hAnsi="Consolas"/>
          <w:color w:val="24292E"/>
          <w:sz w:val="20"/>
          <w:szCs w:val="20"/>
        </w:rPr>
        <w:t>io.kubernetes.cri.untrusted-workload” is set to “true”</w:t>
      </w:r>
      <w:r w:rsidR="00040F95">
        <w:rPr>
          <w:rFonts w:ascii="Consolas" w:hAnsi="Consolas"/>
          <w:color w:val="24292E"/>
          <w:sz w:val="20"/>
          <w:szCs w:val="20"/>
        </w:rPr>
        <w:t xml:space="preserve"> in annotations</w:t>
      </w:r>
      <w:r>
        <w:rPr>
          <w:rFonts w:ascii="Consolas" w:hAnsi="Consolas"/>
          <w:color w:val="24292E"/>
          <w:sz w:val="20"/>
          <w:szCs w:val="20"/>
        </w:rPr>
        <w:t>, the pod will be run with kata container.</w:t>
      </w:r>
      <w:r w:rsidR="00C743C7">
        <w:rPr>
          <w:rFonts w:ascii="Consolas" w:hAnsi="Consolas"/>
          <w:color w:val="24292E"/>
          <w:sz w:val="20"/>
          <w:szCs w:val="20"/>
        </w:rPr>
        <w:t xml:space="preserve"> </w:t>
      </w:r>
      <w:r>
        <w:rPr>
          <w:rFonts w:ascii="Consolas" w:hAnsi="Consolas"/>
          <w:color w:val="24292E"/>
          <w:sz w:val="20"/>
          <w:szCs w:val="20"/>
        </w:rPr>
        <w:t>Th</w:t>
      </w:r>
      <w:r w:rsidR="00C45620">
        <w:rPr>
          <w:rFonts w:ascii="Consolas" w:hAnsi="Consolas"/>
          <w:color w:val="24292E"/>
          <w:sz w:val="20"/>
          <w:szCs w:val="20"/>
        </w:rPr>
        <w:t>is</w:t>
      </w:r>
      <w:r>
        <w:rPr>
          <w:rFonts w:ascii="Consolas" w:hAnsi="Consolas"/>
          <w:color w:val="24292E"/>
          <w:sz w:val="20"/>
          <w:szCs w:val="20"/>
        </w:rPr>
        <w:t xml:space="preserve"> method is </w:t>
      </w:r>
      <w:r w:rsidR="00124DB7">
        <w:rPr>
          <w:rFonts w:ascii="Consolas" w:hAnsi="Consolas"/>
          <w:color w:val="24292E"/>
          <w:sz w:val="20"/>
          <w:szCs w:val="20"/>
        </w:rPr>
        <w:t>depre</w:t>
      </w:r>
      <w:r w:rsidR="00675EC5">
        <w:rPr>
          <w:rFonts w:ascii="Consolas" w:hAnsi="Consolas"/>
          <w:color w:val="24292E"/>
          <w:sz w:val="20"/>
          <w:szCs w:val="20"/>
        </w:rPr>
        <w:t>c</w:t>
      </w:r>
      <w:r w:rsidR="00124DB7">
        <w:rPr>
          <w:rFonts w:ascii="Consolas" w:hAnsi="Consolas"/>
          <w:color w:val="24292E"/>
          <w:sz w:val="20"/>
          <w:szCs w:val="20"/>
        </w:rPr>
        <w:t>ated and</w:t>
      </w:r>
      <w:r>
        <w:rPr>
          <w:rFonts w:ascii="Consolas" w:hAnsi="Consolas"/>
          <w:color w:val="24292E"/>
          <w:sz w:val="20"/>
          <w:szCs w:val="20"/>
        </w:rPr>
        <w:t xml:space="preserve"> may not be supported with future Kubernetes release.</w:t>
      </w:r>
      <w:r w:rsidR="00166407">
        <w:rPr>
          <w:rFonts w:ascii="Consolas" w:hAnsi="Consolas"/>
          <w:color w:val="24292E"/>
          <w:sz w:val="20"/>
          <w:szCs w:val="20"/>
        </w:rPr>
        <w:t xml:space="preserve"> 1</w:t>
      </w:r>
      <w:r w:rsidR="00166407" w:rsidRPr="00166407">
        <w:rPr>
          <w:rFonts w:ascii="Consolas" w:hAnsi="Consolas"/>
          <w:color w:val="24292E"/>
          <w:sz w:val="20"/>
          <w:szCs w:val="20"/>
          <w:vertAlign w:val="superscript"/>
        </w:rPr>
        <w:t>st</w:t>
      </w:r>
      <w:r w:rsidR="00166407">
        <w:rPr>
          <w:rFonts w:ascii="Consolas" w:hAnsi="Consolas"/>
          <w:color w:val="24292E"/>
          <w:sz w:val="20"/>
          <w:szCs w:val="20"/>
        </w:rPr>
        <w:t xml:space="preserve"> method is recommended.</w:t>
      </w:r>
      <w:r>
        <w:rPr>
          <w:rFonts w:ascii="Consolas" w:hAnsi="Consolas"/>
          <w:color w:val="24292E"/>
          <w:sz w:val="20"/>
          <w:szCs w:val="20"/>
        </w:rPr>
        <w:t xml:space="preserve"> </w:t>
      </w:r>
    </w:p>
    <w:p w14:paraId="7878D8D8" w14:textId="77777777" w:rsidR="005161DD" w:rsidRDefault="005161DD" w:rsidP="005161DD">
      <w:pPr>
        <w:pStyle w:val="ListParagraph"/>
        <w:rPr>
          <w:rFonts w:ascii="Consolas" w:hAnsi="Consolas"/>
          <w:color w:val="24292E"/>
          <w:sz w:val="20"/>
          <w:szCs w:val="20"/>
        </w:rPr>
      </w:pPr>
      <w:r>
        <w:rPr>
          <w:rFonts w:ascii="Consolas" w:hAnsi="Consolas"/>
          <w:color w:val="24292E"/>
          <w:sz w:val="20"/>
          <w:szCs w:val="20"/>
        </w:rPr>
        <w:t>Here is an example:</w:t>
      </w:r>
    </w:p>
    <w:p w14:paraId="4F23C297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apiVersion: v1</w:t>
      </w:r>
    </w:p>
    <w:p w14:paraId="29ECF8E4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kind: Pod</w:t>
      </w:r>
    </w:p>
    <w:p w14:paraId="03151B19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metadata:</w:t>
      </w:r>
    </w:p>
    <w:p w14:paraId="5BBD4082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name: </w:t>
      </w:r>
      <w:r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busybox</w:t>
      </w: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-untrusted</w:t>
      </w:r>
    </w:p>
    <w:p w14:paraId="06609E70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annotations:</w:t>
      </w:r>
    </w:p>
    <w:p w14:paraId="43AAE5AF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  io.kubernetes.cri.untrusted-workload: "true"</w:t>
      </w:r>
    </w:p>
    <w:p w14:paraId="0E3A50DB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spec:</w:t>
      </w:r>
    </w:p>
    <w:p w14:paraId="6E3C92B6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containers:</w:t>
      </w:r>
    </w:p>
    <w:p w14:paraId="24D52FF4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- name: </w:t>
      </w:r>
      <w:r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busybox</w:t>
      </w:r>
    </w:p>
    <w:p w14:paraId="19C8F489" w14:textId="77777777" w:rsidR="005D3C08" w:rsidRPr="00EB71F4" w:rsidRDefault="005D3C08" w:rsidP="005D3C08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command:</w:t>
      </w:r>
    </w:p>
    <w:p w14:paraId="4D59F69F" w14:textId="77777777" w:rsidR="005D3C08" w:rsidRPr="00EB71F4" w:rsidRDefault="005D3C08" w:rsidP="005D3C08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  - sleep</w:t>
      </w:r>
    </w:p>
    <w:p w14:paraId="0F571D36" w14:textId="77777777" w:rsidR="005D3C08" w:rsidRPr="00EB71F4" w:rsidRDefault="005D3C08" w:rsidP="005D3C08">
      <w:pPr>
        <w:pStyle w:val="HTMLPreformatted"/>
        <w:shd w:val="clear" w:color="auto" w:fill="F6F8FA"/>
        <w:rPr>
          <w:rFonts w:ascii="Consolas" w:hAnsi="Consolas"/>
          <w:color w:val="032F62"/>
        </w:rPr>
      </w:pPr>
      <w:r w:rsidRPr="00EB71F4">
        <w:rPr>
          <w:rFonts w:ascii="Consolas" w:hAnsi="Consolas"/>
          <w:color w:val="032F62"/>
        </w:rPr>
        <w:t xml:space="preserve">      - "3600"</w:t>
      </w:r>
    </w:p>
    <w:p w14:paraId="219D6368" w14:textId="77777777" w:rsidR="005161DD" w:rsidRPr="00091690" w:rsidRDefault="005161DD" w:rsidP="005161DD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09169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  image: </w:t>
      </w:r>
      <w:r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>busybox</w:t>
      </w:r>
    </w:p>
    <w:p w14:paraId="5E7C2F35" w14:textId="645901AC" w:rsidR="005161DD" w:rsidRDefault="005161DD" w:rsidP="005161DD"/>
    <w:p w14:paraId="4C782D7E" w14:textId="03E0B497" w:rsidR="00472CE5" w:rsidRDefault="00B55805" w:rsidP="005161DD">
      <w:r>
        <w:t>Containerd is configured to translate upper setting</w:t>
      </w:r>
      <w:r w:rsidR="00C740DB">
        <w:t xml:space="preserve"> in /etc/containerd/config.toml.</w:t>
      </w:r>
    </w:p>
    <w:p w14:paraId="4CE3F7DA" w14:textId="5A293D35" w:rsidR="005A6D87" w:rsidRPr="00707A1A" w:rsidRDefault="00472CE5" w:rsidP="00707A1A">
      <w:r>
        <w:t xml:space="preserve">For RuntimeClass, here is the </w:t>
      </w:r>
      <w:r w:rsidR="00290935">
        <w:t>configuration in config.toml:</w:t>
      </w:r>
    </w:p>
    <w:p w14:paraId="1BBA76DD" w14:textId="77777777" w:rsidR="001363C2" w:rsidRPr="001363C2" w:rsidRDefault="001363C2" w:rsidP="001363C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1363C2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lastRenderedPageBreak/>
        <w:t xml:space="preserve">        [plugins.cri.containerd.runtimes.kata]</w:t>
      </w:r>
    </w:p>
    <w:p w14:paraId="7241512F" w14:textId="75D3AF03" w:rsidR="00D05E76" w:rsidRPr="00091690" w:rsidRDefault="001363C2" w:rsidP="005A6D87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1363C2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        runtime_type = "io.containerd.kata.v2"</w:t>
      </w:r>
    </w:p>
    <w:p w14:paraId="587A11F9" w14:textId="4F6C2A27" w:rsidR="00707A1A" w:rsidRPr="0078038F" w:rsidRDefault="0081440C" w:rsidP="0078038F">
      <w:r>
        <w:t xml:space="preserve">For </w:t>
      </w:r>
      <w:r w:rsidR="00707A1A">
        <w:t>annotation, here is the configuration in config.toml:</w:t>
      </w:r>
    </w:p>
    <w:p w14:paraId="62B24F00" w14:textId="77777777" w:rsidR="008173A0" w:rsidRPr="008173A0" w:rsidRDefault="008173A0" w:rsidP="008173A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8173A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      [plugins.cri.containerd.runtimes.untrusted]</w:t>
      </w:r>
    </w:p>
    <w:p w14:paraId="5CEE1F3C" w14:textId="6D8D99B9" w:rsidR="008173A0" w:rsidRPr="00091690" w:rsidRDefault="008173A0" w:rsidP="008173A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</w:pPr>
      <w:r w:rsidRPr="008173A0">
        <w:rPr>
          <w:rFonts w:ascii="Consolas" w:eastAsia="Times New Roman" w:hAnsi="Consolas" w:cs="Courier New"/>
          <w:color w:val="032F62"/>
          <w:sz w:val="20"/>
          <w:szCs w:val="20"/>
          <w:lang w:eastAsia="zh-CN"/>
        </w:rPr>
        <w:t xml:space="preserve">          runtime_type = "io.containerd.kata.v2"</w:t>
      </w:r>
    </w:p>
    <w:p w14:paraId="3DFD8B6C" w14:textId="49459380" w:rsidR="0081440C" w:rsidRDefault="00895F6C" w:rsidP="005161DD">
      <w:r>
        <w:t xml:space="preserve">kata.v2 means </w:t>
      </w:r>
      <w:r w:rsidR="00AF3504">
        <w:t>shimv2</w:t>
      </w:r>
      <w:r w:rsidR="006D3CCE">
        <w:t>(</w:t>
      </w:r>
      <w:r w:rsidR="00AC14E7" w:rsidRPr="00AC14E7">
        <w:t>containerd-shim-kata-v2</w:t>
      </w:r>
      <w:r w:rsidR="006D3CCE">
        <w:t>)</w:t>
      </w:r>
      <w:r w:rsidR="00C2691E">
        <w:t>, which hel</w:t>
      </w:r>
      <w:r w:rsidR="005368EB">
        <w:t xml:space="preserve">p </w:t>
      </w:r>
      <w:r w:rsidR="005368EB" w:rsidRPr="005368EB">
        <w:t xml:space="preserve">Kubernetes </w:t>
      </w:r>
      <w:r w:rsidR="005368EB">
        <w:t>to</w:t>
      </w:r>
      <w:r w:rsidR="005368EB" w:rsidRPr="005368EB">
        <w:t xml:space="preserve"> launch Pod and OCI-compatible containers with one shim per Pod</w:t>
      </w:r>
      <w:r w:rsidR="005F3557">
        <w:t>.</w:t>
      </w:r>
    </w:p>
    <w:p w14:paraId="5575AA65" w14:textId="6CB1E7F0" w:rsidR="001C752A" w:rsidRDefault="00323567" w:rsidP="005161DD">
      <w:r>
        <w:t xml:space="preserve">Here </w:t>
      </w:r>
      <w:r w:rsidR="004B1479">
        <w:t>are 2 methods t</w:t>
      </w:r>
      <w:r w:rsidR="00675CE6">
        <w:t xml:space="preserve">o check whether </w:t>
      </w:r>
      <w:r>
        <w:t>the pod is running with kata container or not</w:t>
      </w:r>
      <w:r w:rsidR="004B1479">
        <w:t>:</w:t>
      </w:r>
    </w:p>
    <w:p w14:paraId="7348C7C3" w14:textId="7F5B08A5" w:rsidR="00AC272E" w:rsidRDefault="004B1479" w:rsidP="004B1479">
      <w:pPr>
        <w:pStyle w:val="ListParagraph"/>
        <w:numPr>
          <w:ilvl w:val="0"/>
          <w:numId w:val="9"/>
        </w:numPr>
      </w:pPr>
      <w:r>
        <w:t xml:space="preserve">By </w:t>
      </w:r>
      <w:r w:rsidR="00AC272E">
        <w:t xml:space="preserve">run </w:t>
      </w:r>
      <w:r>
        <w:t>“uname</w:t>
      </w:r>
      <w:r w:rsidR="00265EC9">
        <w:t xml:space="preserve"> -a</w:t>
      </w:r>
      <w:r>
        <w:t>”</w:t>
      </w:r>
      <w:r w:rsidR="00265EC9">
        <w:t xml:space="preserve"> </w:t>
      </w:r>
      <w:r w:rsidR="00AC272E">
        <w:t xml:space="preserve">in </w:t>
      </w:r>
      <w:r w:rsidR="00710C6C">
        <w:t>both</w:t>
      </w:r>
      <w:bookmarkStart w:id="0" w:name="_GoBack"/>
      <w:bookmarkEnd w:id="0"/>
      <w:r w:rsidR="00AC272E">
        <w:t xml:space="preserve"> container and host.</w:t>
      </w:r>
      <w:r w:rsidR="00152828">
        <w:t xml:space="preserve"> </w:t>
      </w:r>
      <w:r w:rsidR="00650253">
        <w:t>Host kernel</w:t>
      </w:r>
      <w:r w:rsidR="00B05061">
        <w:t xml:space="preserve"> version</w:t>
      </w:r>
      <w:r w:rsidR="00650253">
        <w:t xml:space="preserve"> should be </w:t>
      </w:r>
      <w:r w:rsidR="00A0342E" w:rsidRPr="00A0342E">
        <w:t>3.10.0</w:t>
      </w:r>
      <w:r w:rsidR="00A0342E">
        <w:t xml:space="preserve">, while </w:t>
      </w:r>
      <w:r w:rsidR="00607734">
        <w:t>container kernel</w:t>
      </w:r>
      <w:r w:rsidR="006F0312">
        <w:t xml:space="preserve"> version</w:t>
      </w:r>
      <w:r w:rsidR="00607734">
        <w:t xml:space="preserve"> should be 4.19</w:t>
      </w:r>
      <w:r w:rsidR="00D65F39">
        <w:t xml:space="preserve"> or higher</w:t>
      </w:r>
      <w:r w:rsidR="00DC0D72">
        <w:t xml:space="preserve">. </w:t>
      </w:r>
      <w:r w:rsidR="007D2515">
        <w:t>For normal container, host kernel version is the same as container’s.</w:t>
      </w:r>
    </w:p>
    <w:p w14:paraId="79E8484F" w14:textId="7DDAB013" w:rsidR="006A3C14" w:rsidRDefault="00AE321C" w:rsidP="006A3C14">
      <w:pPr>
        <w:pStyle w:val="ListParagraph"/>
        <w:numPr>
          <w:ilvl w:val="0"/>
          <w:numId w:val="9"/>
        </w:numPr>
      </w:pPr>
      <w:r>
        <w:t>By</w:t>
      </w:r>
      <w:r w:rsidR="00EB04DB">
        <w:t xml:space="preserve"> run </w:t>
      </w:r>
      <w:r>
        <w:t>“ps aux”</w:t>
      </w:r>
      <w:r w:rsidR="00EB04DB">
        <w:t xml:space="preserve"> in host</w:t>
      </w:r>
      <w:r w:rsidR="006F6CFF">
        <w:t>, normal container is</w:t>
      </w:r>
      <w:r w:rsidR="00922B77">
        <w:t xml:space="preserve"> triggered</w:t>
      </w:r>
      <w:r w:rsidR="006F6CFF">
        <w:t xml:space="preserve"> by </w:t>
      </w:r>
      <w:r w:rsidR="006F6CFF" w:rsidRPr="006F6CFF">
        <w:t>containerd-shim-runc-v1</w:t>
      </w:r>
      <w:r w:rsidR="006F6CFF">
        <w:t xml:space="preserve">, while kata container </w:t>
      </w:r>
      <w:r w:rsidR="003918A7">
        <w:t>is</w:t>
      </w:r>
      <w:r w:rsidR="006F6CFF">
        <w:t xml:space="preserve"> </w:t>
      </w:r>
      <w:r w:rsidR="00C93346">
        <w:t>triggered</w:t>
      </w:r>
      <w:r w:rsidR="006F6CFF">
        <w:t xml:space="preserve"> by </w:t>
      </w:r>
      <w:r w:rsidR="00A518D5" w:rsidRPr="00A518D5">
        <w:t>containerd-shim-kata-v2</w:t>
      </w:r>
      <w:r w:rsidR="003918A7">
        <w:t>.</w:t>
      </w:r>
    </w:p>
    <w:p w14:paraId="4456BB08" w14:textId="77777777" w:rsidR="00675CE6" w:rsidRDefault="00675CE6" w:rsidP="005161DD"/>
    <w:p w14:paraId="5B785BB7" w14:textId="328EB5FF" w:rsidR="00A67EAC" w:rsidRDefault="00A607DC" w:rsidP="005161DD">
      <w:r>
        <w:t>Appendix</w:t>
      </w:r>
      <w:r w:rsidR="00CC11AB">
        <w:t>:</w:t>
      </w:r>
    </w:p>
    <w:p w14:paraId="241618F0" w14:textId="4B6330CE" w:rsidR="00600C81" w:rsidRDefault="00600C81" w:rsidP="00CC11AB">
      <w:pPr>
        <w:pStyle w:val="ListParagraph"/>
        <w:numPr>
          <w:ilvl w:val="0"/>
          <w:numId w:val="8"/>
        </w:numPr>
      </w:pPr>
      <w:r>
        <w:t xml:space="preserve">In case you have interest in </w:t>
      </w:r>
      <w:r w:rsidR="003174EB">
        <w:t xml:space="preserve">the implementation of this feature, here is the </w:t>
      </w:r>
      <w:r w:rsidR="003178AE">
        <w:t>link</w:t>
      </w:r>
      <w:r w:rsidR="00EF4607">
        <w:t>s</w:t>
      </w:r>
      <w:r w:rsidR="003178AE">
        <w:t>:</w:t>
      </w:r>
    </w:p>
    <w:p w14:paraId="3A5E0AA3" w14:textId="0DD6DD9D" w:rsidR="003178AE" w:rsidRDefault="003178AE" w:rsidP="003178AE">
      <w:pPr>
        <w:pStyle w:val="ListParagraph"/>
      </w:pPr>
      <w:r>
        <w:t xml:space="preserve">Spec file: </w:t>
      </w:r>
      <w:hyperlink r:id="rId8" w:history="1">
        <w:r w:rsidR="00CD7AAB">
          <w:rPr>
            <w:rStyle w:val="Hyperlink"/>
          </w:rPr>
          <w:t>https://opendev.org/starlingx/specs/src/branch/master/doc/source/specs/stx-3.0/approved/containerization-2006145-kata-containers-integration.rst</w:t>
        </w:r>
      </w:hyperlink>
    </w:p>
    <w:p w14:paraId="07007D25" w14:textId="639F1F1D" w:rsidR="00CD7AAB" w:rsidRDefault="00CD7AAB" w:rsidP="003178AE">
      <w:pPr>
        <w:pStyle w:val="ListParagraph"/>
      </w:pPr>
      <w:r>
        <w:t xml:space="preserve">Story: </w:t>
      </w:r>
      <w:hyperlink r:id="rId9" w:anchor="!/story/2006145" w:history="1">
        <w:r w:rsidR="00297AC1">
          <w:rPr>
            <w:rStyle w:val="Hyperlink"/>
          </w:rPr>
          <w:t>https://storyboard.openstack.org/#!/story/2006145</w:t>
        </w:r>
      </w:hyperlink>
    </w:p>
    <w:p w14:paraId="6A7977B2" w14:textId="532BFD29" w:rsidR="00297AC1" w:rsidRDefault="009C1530" w:rsidP="003178AE">
      <w:pPr>
        <w:pStyle w:val="ListParagraph"/>
      </w:pPr>
      <w:r>
        <w:t xml:space="preserve">Patches: </w:t>
      </w:r>
      <w:hyperlink r:id="rId10" w:anchor="/q/topic:kata+projects:starlingx" w:history="1">
        <w:r>
          <w:rPr>
            <w:rStyle w:val="Hyperlink"/>
          </w:rPr>
          <w:t>https://review.opendev.org/#/q/topic:kata+projects:starlingx</w:t>
        </w:r>
      </w:hyperlink>
    </w:p>
    <w:p w14:paraId="3EA90D35" w14:textId="5E7E086D" w:rsidR="006757E4" w:rsidRDefault="00CC11AB" w:rsidP="00CC11AB">
      <w:pPr>
        <w:pStyle w:val="ListParagraph"/>
        <w:numPr>
          <w:ilvl w:val="0"/>
          <w:numId w:val="8"/>
        </w:numPr>
      </w:pPr>
      <w:r>
        <w:t xml:space="preserve">Kata container is supported </w:t>
      </w:r>
      <w:r w:rsidR="00A01788">
        <w:t>for</w:t>
      </w:r>
      <w:r>
        <w:t xml:space="preserve"> Kubernetes only, </w:t>
      </w:r>
      <w:r w:rsidR="00826C8B">
        <w:t>since Kubern</w:t>
      </w:r>
      <w:r w:rsidR="00575BA6">
        <w:t xml:space="preserve">etes is the only supported container orchestration tool in StarlingX. </w:t>
      </w:r>
      <w:r w:rsidR="006338A3">
        <w:t xml:space="preserve">Kata container support in docker is not implemented. </w:t>
      </w:r>
      <w:r w:rsidR="009B105B">
        <w:t xml:space="preserve">Docker runtime also may be removed </w:t>
      </w:r>
      <w:r w:rsidR="003275D0">
        <w:t>future in StarlingX, since all containers in StarlingX are run by Kubernetes now.</w:t>
      </w:r>
    </w:p>
    <w:p w14:paraId="03BC6641" w14:textId="77777777" w:rsidR="00925A8A" w:rsidRDefault="006757E4" w:rsidP="006757E4">
      <w:pPr>
        <w:pStyle w:val="ListParagraph"/>
      </w:pPr>
      <w:r>
        <w:t>In case you want to try kata container with docker by yourself</w:t>
      </w:r>
      <w:r w:rsidR="00925A8A">
        <w:t xml:space="preserve"> in StarlingX</w:t>
      </w:r>
      <w:r>
        <w:t>,</w:t>
      </w:r>
      <w:r w:rsidR="00925A8A">
        <w:t xml:space="preserve"> please refer below link:</w:t>
      </w:r>
    </w:p>
    <w:p w14:paraId="39570969" w14:textId="5B138C7D" w:rsidR="006757E4" w:rsidRDefault="00710C6C" w:rsidP="006757E4">
      <w:pPr>
        <w:pStyle w:val="ListParagraph"/>
      </w:pPr>
      <w:hyperlink r:id="rId11" w:history="1">
        <w:r w:rsidR="00925A8A">
          <w:rPr>
            <w:rStyle w:val="Hyperlink"/>
          </w:rPr>
          <w:t>https://github.com/kata-containers/documentation/blob/master/install/docker/centos-docker-install.md</w:t>
        </w:r>
      </w:hyperlink>
      <w:r w:rsidR="006757E4">
        <w:t xml:space="preserve"> </w:t>
      </w:r>
    </w:p>
    <w:p w14:paraId="0EA2A03C" w14:textId="02F1BEED" w:rsidR="00CC11AB" w:rsidRDefault="009B105B" w:rsidP="00CC11AB">
      <w:pPr>
        <w:pStyle w:val="ListParagraph"/>
        <w:numPr>
          <w:ilvl w:val="0"/>
          <w:numId w:val="8"/>
        </w:numPr>
      </w:pPr>
      <w:r>
        <w:t xml:space="preserve"> </w:t>
      </w:r>
      <w:r w:rsidR="00C85373">
        <w:t xml:space="preserve">To support kata container, </w:t>
      </w:r>
      <w:r w:rsidR="00C27409">
        <w:t xml:space="preserve">CRI runtime in Kubernetes is switched from dockershim to containerd. So you cannot view/operate </w:t>
      </w:r>
      <w:r w:rsidR="00914CFC">
        <w:t xml:space="preserve">Kubernetes’ container with docker client. </w:t>
      </w:r>
      <w:r w:rsidR="00D03EF8">
        <w:t>Please use “crictl” instead</w:t>
      </w:r>
      <w:r w:rsidR="00E12A20">
        <w:t>, which support</w:t>
      </w:r>
      <w:r w:rsidR="008903EA">
        <w:t>s</w:t>
      </w:r>
      <w:r w:rsidR="00E12A20">
        <w:t xml:space="preserve"> similar c</w:t>
      </w:r>
      <w:r w:rsidR="008903EA">
        <w:t>om</w:t>
      </w:r>
      <w:r w:rsidR="00E12A20">
        <w:t>m</w:t>
      </w:r>
      <w:r w:rsidR="008903EA">
        <w:t>an</w:t>
      </w:r>
      <w:r w:rsidR="00E12A20">
        <w:t xml:space="preserve">d </w:t>
      </w:r>
      <w:r w:rsidR="00B3201E">
        <w:t>as docker.</w:t>
      </w:r>
      <w:r w:rsidR="00D038D9">
        <w:t xml:space="preserve"> There is no difference for kubectl command</w:t>
      </w:r>
      <w:r w:rsidR="00EC50A7">
        <w:t xml:space="preserve"> before and after</w:t>
      </w:r>
      <w:r w:rsidR="00857584">
        <w:t xml:space="preserve"> the switch</w:t>
      </w:r>
      <w:r w:rsidR="00D038D9">
        <w:t>.</w:t>
      </w:r>
    </w:p>
    <w:p w14:paraId="6BE6794E" w14:textId="77FB1DEF" w:rsidR="00A67DC5" w:rsidRDefault="0049379B" w:rsidP="00CC11AB">
      <w:pPr>
        <w:pStyle w:val="ListParagraph"/>
        <w:numPr>
          <w:ilvl w:val="0"/>
          <w:numId w:val="8"/>
        </w:numPr>
      </w:pPr>
      <w:r>
        <w:t>More info</w:t>
      </w:r>
      <w:r w:rsidR="00A67DC5">
        <w:t xml:space="preserve"> for kata/containerd</w:t>
      </w:r>
      <w:r w:rsidR="005971D6">
        <w:t>/Kubernetes RuntimeClass</w:t>
      </w:r>
      <w:r w:rsidR="00A67DC5">
        <w:t>:</w:t>
      </w:r>
    </w:p>
    <w:p w14:paraId="20D59100" w14:textId="405EFDD4" w:rsidR="00E55918" w:rsidRDefault="00710C6C" w:rsidP="00564B95">
      <w:pPr>
        <w:pStyle w:val="ListParagraph"/>
      </w:pPr>
      <w:hyperlink r:id="rId12" w:history="1">
        <w:r w:rsidR="00E55918" w:rsidRPr="00287947">
          <w:rPr>
            <w:rStyle w:val="Hyperlink"/>
          </w:rPr>
          <w:t>https://katacontainers.io/</w:t>
        </w:r>
      </w:hyperlink>
    </w:p>
    <w:p w14:paraId="014AC906" w14:textId="77777777" w:rsidR="00DA67A8" w:rsidRDefault="00710C6C" w:rsidP="00564B95">
      <w:pPr>
        <w:pStyle w:val="ListParagraph"/>
      </w:pPr>
      <w:hyperlink r:id="rId13" w:history="1">
        <w:r w:rsidR="00DA67A8">
          <w:rPr>
            <w:rStyle w:val="Hyperlink"/>
          </w:rPr>
          <w:t>https://containerd.io/</w:t>
        </w:r>
      </w:hyperlink>
    </w:p>
    <w:p w14:paraId="0F363017" w14:textId="723333E3" w:rsidR="006E6DA4" w:rsidRPr="00E1044C" w:rsidRDefault="001D45AB" w:rsidP="00564B95">
      <w:pPr>
        <w:pStyle w:val="ListParagraph"/>
      </w:pPr>
      <w:hyperlink r:id="rId14" w:history="1">
        <w:r w:rsidR="00A772B6">
          <w:rPr>
            <w:rStyle w:val="Hyperlink"/>
          </w:rPr>
          <w:t>https://kubernetes.io/docs/concepts/containers/runtime-class/</w:t>
        </w:r>
      </w:hyperlink>
    </w:p>
    <w:sectPr w:rsidR="006E6DA4" w:rsidRPr="00E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1863"/>
    <w:multiLevelType w:val="hybridMultilevel"/>
    <w:tmpl w:val="67B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098"/>
    <w:multiLevelType w:val="hybridMultilevel"/>
    <w:tmpl w:val="9A16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D6D"/>
    <w:multiLevelType w:val="hybridMultilevel"/>
    <w:tmpl w:val="96864092"/>
    <w:lvl w:ilvl="0" w:tplc="C6424C4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35F"/>
    <w:multiLevelType w:val="hybridMultilevel"/>
    <w:tmpl w:val="2404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445B5"/>
    <w:multiLevelType w:val="hybridMultilevel"/>
    <w:tmpl w:val="F530F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3E14"/>
    <w:multiLevelType w:val="hybridMultilevel"/>
    <w:tmpl w:val="4FDC09DC"/>
    <w:lvl w:ilvl="0" w:tplc="E24070F2">
      <w:start w:val="1"/>
      <w:numFmt w:val="decimal"/>
      <w:lvlText w:val="%1."/>
      <w:lvlJc w:val="left"/>
      <w:pPr>
        <w:ind w:left="72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14926"/>
    <w:multiLevelType w:val="hybridMultilevel"/>
    <w:tmpl w:val="5998B798"/>
    <w:lvl w:ilvl="0" w:tplc="F5AA066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36745"/>
    <w:multiLevelType w:val="hybridMultilevel"/>
    <w:tmpl w:val="BA387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A"/>
    <w:rsid w:val="00033D12"/>
    <w:rsid w:val="00040F95"/>
    <w:rsid w:val="000455AD"/>
    <w:rsid w:val="00063DCC"/>
    <w:rsid w:val="00072458"/>
    <w:rsid w:val="00075CF6"/>
    <w:rsid w:val="00076B11"/>
    <w:rsid w:val="00091690"/>
    <w:rsid w:val="000A27CD"/>
    <w:rsid w:val="000B7DD3"/>
    <w:rsid w:val="000C1E10"/>
    <w:rsid w:val="000C6B55"/>
    <w:rsid w:val="000C6F1A"/>
    <w:rsid w:val="00124DB7"/>
    <w:rsid w:val="001363C2"/>
    <w:rsid w:val="00144492"/>
    <w:rsid w:val="001452A5"/>
    <w:rsid w:val="00150F6C"/>
    <w:rsid w:val="00152828"/>
    <w:rsid w:val="00161EB9"/>
    <w:rsid w:val="00166407"/>
    <w:rsid w:val="00167A4F"/>
    <w:rsid w:val="001767F5"/>
    <w:rsid w:val="00182F6C"/>
    <w:rsid w:val="00184D0A"/>
    <w:rsid w:val="001A2B14"/>
    <w:rsid w:val="001B58C8"/>
    <w:rsid w:val="001C1655"/>
    <w:rsid w:val="001C55C4"/>
    <w:rsid w:val="001C752A"/>
    <w:rsid w:val="001D45AB"/>
    <w:rsid w:val="002049E2"/>
    <w:rsid w:val="002465A9"/>
    <w:rsid w:val="00253E48"/>
    <w:rsid w:val="00265EC9"/>
    <w:rsid w:val="00290935"/>
    <w:rsid w:val="00297AC1"/>
    <w:rsid w:val="002F2151"/>
    <w:rsid w:val="002F4399"/>
    <w:rsid w:val="003174EB"/>
    <w:rsid w:val="003178AE"/>
    <w:rsid w:val="00323567"/>
    <w:rsid w:val="00324355"/>
    <w:rsid w:val="003275D0"/>
    <w:rsid w:val="00354EA2"/>
    <w:rsid w:val="00364526"/>
    <w:rsid w:val="00367D09"/>
    <w:rsid w:val="003770B4"/>
    <w:rsid w:val="00377FEB"/>
    <w:rsid w:val="003918A7"/>
    <w:rsid w:val="003B0456"/>
    <w:rsid w:val="003F4D41"/>
    <w:rsid w:val="0040401F"/>
    <w:rsid w:val="00405339"/>
    <w:rsid w:val="00472CE5"/>
    <w:rsid w:val="00480008"/>
    <w:rsid w:val="00482B9C"/>
    <w:rsid w:val="0049379B"/>
    <w:rsid w:val="00496D3B"/>
    <w:rsid w:val="004B1479"/>
    <w:rsid w:val="004D3751"/>
    <w:rsid w:val="004F7EAA"/>
    <w:rsid w:val="0051159E"/>
    <w:rsid w:val="005161DD"/>
    <w:rsid w:val="005202F3"/>
    <w:rsid w:val="005357A3"/>
    <w:rsid w:val="005368EB"/>
    <w:rsid w:val="00564222"/>
    <w:rsid w:val="00564B95"/>
    <w:rsid w:val="00575432"/>
    <w:rsid w:val="00575BA6"/>
    <w:rsid w:val="005971D6"/>
    <w:rsid w:val="005A6D87"/>
    <w:rsid w:val="005D3C08"/>
    <w:rsid w:val="005F3557"/>
    <w:rsid w:val="00600254"/>
    <w:rsid w:val="00600C81"/>
    <w:rsid w:val="00607734"/>
    <w:rsid w:val="006269E7"/>
    <w:rsid w:val="006338A3"/>
    <w:rsid w:val="006406EF"/>
    <w:rsid w:val="0064593B"/>
    <w:rsid w:val="00650253"/>
    <w:rsid w:val="006508E0"/>
    <w:rsid w:val="00655626"/>
    <w:rsid w:val="006705CD"/>
    <w:rsid w:val="006757E4"/>
    <w:rsid w:val="00675CE6"/>
    <w:rsid w:val="00675EC5"/>
    <w:rsid w:val="0067701B"/>
    <w:rsid w:val="006968BB"/>
    <w:rsid w:val="006A3C14"/>
    <w:rsid w:val="006D3CCE"/>
    <w:rsid w:val="006D536F"/>
    <w:rsid w:val="006E6DA4"/>
    <w:rsid w:val="006F0312"/>
    <w:rsid w:val="006F32D0"/>
    <w:rsid w:val="006F6CFF"/>
    <w:rsid w:val="00707A1A"/>
    <w:rsid w:val="00710C6C"/>
    <w:rsid w:val="007117D8"/>
    <w:rsid w:val="00714B94"/>
    <w:rsid w:val="00714C14"/>
    <w:rsid w:val="007372F6"/>
    <w:rsid w:val="00770FFB"/>
    <w:rsid w:val="0078038F"/>
    <w:rsid w:val="00783B35"/>
    <w:rsid w:val="007B082B"/>
    <w:rsid w:val="007C70F9"/>
    <w:rsid w:val="007C7C76"/>
    <w:rsid w:val="007D2515"/>
    <w:rsid w:val="007D35D5"/>
    <w:rsid w:val="007F6EBD"/>
    <w:rsid w:val="0081440C"/>
    <w:rsid w:val="008173A0"/>
    <w:rsid w:val="0082464D"/>
    <w:rsid w:val="00826C8B"/>
    <w:rsid w:val="008358DE"/>
    <w:rsid w:val="00857584"/>
    <w:rsid w:val="008903EA"/>
    <w:rsid w:val="00895F6C"/>
    <w:rsid w:val="008A5659"/>
    <w:rsid w:val="008B11A6"/>
    <w:rsid w:val="008B25EF"/>
    <w:rsid w:val="008F75A9"/>
    <w:rsid w:val="00900E9E"/>
    <w:rsid w:val="00903D11"/>
    <w:rsid w:val="00914CFC"/>
    <w:rsid w:val="00922B77"/>
    <w:rsid w:val="00925A8A"/>
    <w:rsid w:val="00994A20"/>
    <w:rsid w:val="009B105B"/>
    <w:rsid w:val="009C1530"/>
    <w:rsid w:val="009D65A1"/>
    <w:rsid w:val="00A01788"/>
    <w:rsid w:val="00A0342E"/>
    <w:rsid w:val="00A06480"/>
    <w:rsid w:val="00A355DE"/>
    <w:rsid w:val="00A36FBB"/>
    <w:rsid w:val="00A402C1"/>
    <w:rsid w:val="00A518D5"/>
    <w:rsid w:val="00A607DC"/>
    <w:rsid w:val="00A67DC5"/>
    <w:rsid w:val="00A67EAC"/>
    <w:rsid w:val="00A772B6"/>
    <w:rsid w:val="00A85242"/>
    <w:rsid w:val="00A94206"/>
    <w:rsid w:val="00AC14E7"/>
    <w:rsid w:val="00AC272E"/>
    <w:rsid w:val="00AC74C6"/>
    <w:rsid w:val="00AC7EC8"/>
    <w:rsid w:val="00AE10CA"/>
    <w:rsid w:val="00AE321C"/>
    <w:rsid w:val="00AE3EEA"/>
    <w:rsid w:val="00AF3504"/>
    <w:rsid w:val="00AF51E2"/>
    <w:rsid w:val="00B04B7B"/>
    <w:rsid w:val="00B05061"/>
    <w:rsid w:val="00B0584C"/>
    <w:rsid w:val="00B3201E"/>
    <w:rsid w:val="00B321F8"/>
    <w:rsid w:val="00B40E65"/>
    <w:rsid w:val="00B55805"/>
    <w:rsid w:val="00B772E9"/>
    <w:rsid w:val="00B80BF7"/>
    <w:rsid w:val="00C255CB"/>
    <w:rsid w:val="00C2691E"/>
    <w:rsid w:val="00C27409"/>
    <w:rsid w:val="00C378B4"/>
    <w:rsid w:val="00C45620"/>
    <w:rsid w:val="00C740DB"/>
    <w:rsid w:val="00C743C7"/>
    <w:rsid w:val="00C85373"/>
    <w:rsid w:val="00C93346"/>
    <w:rsid w:val="00CA2DFC"/>
    <w:rsid w:val="00CC11AB"/>
    <w:rsid w:val="00CD7AAB"/>
    <w:rsid w:val="00CF7711"/>
    <w:rsid w:val="00D038D9"/>
    <w:rsid w:val="00D03EF8"/>
    <w:rsid w:val="00D0502E"/>
    <w:rsid w:val="00D05E76"/>
    <w:rsid w:val="00D16FB8"/>
    <w:rsid w:val="00D249E7"/>
    <w:rsid w:val="00D35E6B"/>
    <w:rsid w:val="00D65F39"/>
    <w:rsid w:val="00D90C4C"/>
    <w:rsid w:val="00DA5168"/>
    <w:rsid w:val="00DA67A8"/>
    <w:rsid w:val="00DC0D72"/>
    <w:rsid w:val="00DC79A4"/>
    <w:rsid w:val="00DE3D19"/>
    <w:rsid w:val="00E1044C"/>
    <w:rsid w:val="00E12A20"/>
    <w:rsid w:val="00E44EF3"/>
    <w:rsid w:val="00E55918"/>
    <w:rsid w:val="00E96761"/>
    <w:rsid w:val="00EB04DB"/>
    <w:rsid w:val="00EB71F4"/>
    <w:rsid w:val="00EC50A7"/>
    <w:rsid w:val="00EF4607"/>
    <w:rsid w:val="00F076E1"/>
    <w:rsid w:val="00F1242E"/>
    <w:rsid w:val="00F43D2D"/>
    <w:rsid w:val="00F43FA2"/>
    <w:rsid w:val="00F67F56"/>
    <w:rsid w:val="00F87D35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4BCA"/>
  <w15:docId w15:val="{729D6057-B4F4-4375-B81E-6420CA1E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EAA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0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EA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1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169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-s">
    <w:name w:val="pl-s"/>
    <w:basedOn w:val="DefaultParagraphFont"/>
    <w:rsid w:val="00091690"/>
  </w:style>
  <w:style w:type="character" w:styleId="UnresolvedMention">
    <w:name w:val="Unresolved Mention"/>
    <w:basedOn w:val="DefaultParagraphFont"/>
    <w:uiPriority w:val="99"/>
    <w:semiHidden/>
    <w:unhideWhenUsed/>
    <w:rsid w:val="00E5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ev.org/starlingx/specs/src/branch/master/doc/source/specs/stx-3.0/approved/containerization-2006145-kata-containers-integration.rst" TargetMode="External"/><Relationship Id="rId13" Type="http://schemas.openxmlformats.org/officeDocument/2006/relationships/hyperlink" Target="https://containerd.i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atacontainers.i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kata-containers/documentation/blob/master/install/docker/centos-docker-install.m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view.opendev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oryboard.openstack.org/" TargetMode="External"/><Relationship Id="rId14" Type="http://schemas.openxmlformats.org/officeDocument/2006/relationships/hyperlink" Target="https://kubernetes.io/docs/concepts/containers/runtime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659793FD1B5439C548E73AFC64DC6" ma:contentTypeVersion="8" ma:contentTypeDescription="Create a new document." ma:contentTypeScope="" ma:versionID="f7e22c7424cf7f6f37f4b60094295dca">
  <xsd:schema xmlns:xsd="http://www.w3.org/2001/XMLSchema" xmlns:xs="http://www.w3.org/2001/XMLSchema" xmlns:p="http://schemas.microsoft.com/office/2006/metadata/properties" xmlns:ns3="124b8a8d-c55b-4d0a-8164-c4c80f21746e" targetNamespace="http://schemas.microsoft.com/office/2006/metadata/properties" ma:root="true" ma:fieldsID="1701c9bc142c3045f353330016c870ed" ns3:_="">
    <xsd:import namespace="124b8a8d-c55b-4d0a-8164-c4c80f217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8a8d-c55b-4d0a-8164-c4c80f217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E98D3-DE93-4227-855E-894E4C74D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95156-BE6A-498C-B9E7-4B3FF42DDA43}">
  <ds:schemaRefs>
    <ds:schemaRef ds:uri="http://purl.org/dc/terms/"/>
    <ds:schemaRef ds:uri="http://schemas.openxmlformats.org/package/2006/metadata/core-properties"/>
    <ds:schemaRef ds:uri="124b8a8d-c55b-4d0a-8164-c4c80f21746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BD0A9B-1424-44C5-9617-E167CE010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b8a8d-c55b-4d0a-8164-c4c80f217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455</Words>
  <Characters>3142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shuicheng.lin@intel.com</dc:creator>
  <cp:keywords>CTPClassification=CTP_NT</cp:keywords>
  <cp:lastModifiedBy>Lin, Shuicheng</cp:lastModifiedBy>
  <cp:revision>183</cp:revision>
  <dcterms:created xsi:type="dcterms:W3CDTF">2020-04-03T02:46:00Z</dcterms:created>
  <dcterms:modified xsi:type="dcterms:W3CDTF">2020-04-03T08:22:00Z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021bedd1-133a-4a24-8c5e-ad0faf2b7ab2</vt:lpwstr>
  </property>
  <property fmtid="{D5CDD505-2E9C-101B-9397-08002B2CF9AE}" pid="3" name="ContentTypeId">
    <vt:lpwstr>0x0101007CE659793FD1B5439C548E73AFC64DC6</vt:lpwstr>
  </property>
  <property fmtid="{D5CDD505-2E9C-101B-9397-08002B2CF9AE}" pid="4" name="CTP_TimeStamp">
    <vt:lpwstr>2020-04-03 08:22:05Z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