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41" w:rsidRPr="00B45641" w:rsidRDefault="00B45641" w:rsidP="00B45641">
      <w:pPr>
        <w:widowControl/>
        <w:spacing w:after="6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52"/>
          <w:szCs w:val="52"/>
        </w:rPr>
        <w:t>EXTEND L2POP FDB INFORMATION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Layer 2 population (l2pop) mechanism driver implements the ML2 driver to improve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B45641">
        <w:rPr>
          <w:rFonts w:ascii="Arial" w:eastAsia="宋体" w:hAnsi="Arial" w:cs="Arial"/>
          <w:color w:val="000000"/>
          <w:kern w:val="0"/>
          <w:sz w:val="22"/>
        </w:rPr>
        <w:t>open source plugins overlay implementations (VXLAN with Linux bridge and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B45641">
        <w:rPr>
          <w:rFonts w:ascii="Arial" w:eastAsia="宋体" w:hAnsi="Arial" w:cs="Arial"/>
          <w:color w:val="000000"/>
          <w:kern w:val="0"/>
          <w:sz w:val="22"/>
        </w:rPr>
        <w:t>GRE/VXLAN with OVS</w:t>
      </w:r>
      <w:proofErr w:type="gramStart"/>
      <w:r w:rsidRPr="00B45641">
        <w:rPr>
          <w:rFonts w:ascii="Arial" w:eastAsia="宋体" w:hAnsi="Arial" w:cs="Arial"/>
          <w:color w:val="000000"/>
          <w:kern w:val="0"/>
          <w:sz w:val="22"/>
        </w:rPr>
        <w:t>)</w:t>
      </w:r>
      <w:r w:rsidRPr="00B45641">
        <w:rPr>
          <w:rFonts w:ascii="Arial" w:eastAsia="宋体" w:hAnsi="Arial" w:cs="Arial"/>
          <w:b/>
          <w:bCs/>
          <w:color w:val="000000"/>
          <w:kern w:val="0"/>
          <w:sz w:val="22"/>
        </w:rPr>
        <w:t>[</w:t>
      </w:r>
      <w:proofErr w:type="gramEnd"/>
      <w:r w:rsidRPr="00B45641">
        <w:rPr>
          <w:rFonts w:ascii="Arial" w:eastAsia="宋体" w:hAnsi="Arial" w:cs="Arial"/>
          <w:b/>
          <w:bCs/>
          <w:color w:val="000000"/>
          <w:kern w:val="0"/>
          <w:sz w:val="22"/>
        </w:rPr>
        <w:t>1]</w:t>
      </w: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. L2pop avoid the broadcast in mac learning and ARP resolution by prepopulate the bridge forwarding </w:t>
      </w:r>
      <w:proofErr w:type="gramStart"/>
      <w:r w:rsidRPr="00B45641">
        <w:rPr>
          <w:rFonts w:ascii="Arial" w:eastAsia="宋体" w:hAnsi="Arial" w:cs="Arial"/>
          <w:color w:val="000000"/>
          <w:kern w:val="0"/>
          <w:sz w:val="22"/>
        </w:rPr>
        <w:t>table</w:t>
      </w:r>
      <w:r w:rsidRPr="00B45641">
        <w:rPr>
          <w:rFonts w:ascii="Arial" w:eastAsia="宋体" w:hAnsi="Arial" w:cs="Arial"/>
          <w:b/>
          <w:bCs/>
          <w:color w:val="000000"/>
          <w:kern w:val="0"/>
          <w:sz w:val="22"/>
        </w:rPr>
        <w:t>[</w:t>
      </w:r>
      <w:proofErr w:type="gramEnd"/>
      <w:r w:rsidRPr="00B45641">
        <w:rPr>
          <w:rFonts w:ascii="Arial" w:eastAsia="宋体" w:hAnsi="Arial" w:cs="Arial"/>
          <w:b/>
          <w:bCs/>
          <w:color w:val="000000"/>
          <w:kern w:val="0"/>
          <w:sz w:val="22"/>
        </w:rPr>
        <w:t>2]</w:t>
      </w: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. However, some projects connect neutron network with outside networks, for example, project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bgpvpn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>-</w:t>
      </w:r>
      <w:proofErr w:type="gramStart"/>
      <w:r w:rsidRPr="00B45641">
        <w:rPr>
          <w:rFonts w:ascii="Arial" w:eastAsia="宋体" w:hAnsi="Arial" w:cs="Arial"/>
          <w:color w:val="000000"/>
          <w:kern w:val="0"/>
          <w:sz w:val="22"/>
        </w:rPr>
        <w:t>networking</w:t>
      </w:r>
      <w:r w:rsidRPr="00B45641">
        <w:rPr>
          <w:rFonts w:ascii="Arial" w:eastAsia="宋体" w:hAnsi="Arial" w:cs="Arial"/>
          <w:b/>
          <w:bCs/>
          <w:color w:val="000000"/>
          <w:kern w:val="0"/>
          <w:sz w:val="22"/>
        </w:rPr>
        <w:t>[</w:t>
      </w:r>
      <w:proofErr w:type="gramEnd"/>
      <w:r w:rsidRPr="00B45641">
        <w:rPr>
          <w:rFonts w:ascii="Arial" w:eastAsia="宋体" w:hAnsi="Arial" w:cs="Arial"/>
          <w:b/>
          <w:bCs/>
          <w:color w:val="000000"/>
          <w:kern w:val="0"/>
          <w:sz w:val="22"/>
        </w:rPr>
        <w:t>3]</w:t>
      </w: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can </w:t>
      </w:r>
      <w:r w:rsidRPr="00B45641">
        <w:rPr>
          <w:rFonts w:ascii="Arial" w:eastAsia="宋体" w:hAnsi="Arial" w:cs="Arial"/>
          <w:color w:val="24292E"/>
          <w:kern w:val="0"/>
          <w:sz w:val="24"/>
          <w:szCs w:val="24"/>
          <w:shd w:val="clear" w:color="auto" w:fill="FFFFFF"/>
        </w:rPr>
        <w:t xml:space="preserve">interconnect BGP/MPLS VPNs to </w:t>
      </w:r>
      <w:proofErr w:type="spellStart"/>
      <w:r w:rsidRPr="00B45641">
        <w:rPr>
          <w:rFonts w:ascii="Arial" w:eastAsia="宋体" w:hAnsi="Arial" w:cs="Arial"/>
          <w:color w:val="24292E"/>
          <w:kern w:val="0"/>
          <w:sz w:val="24"/>
          <w:szCs w:val="24"/>
          <w:shd w:val="clear" w:color="auto" w:fill="FFFFFF"/>
        </w:rPr>
        <w:t>Openstack</w:t>
      </w:r>
      <w:proofErr w:type="spellEnd"/>
      <w:r w:rsidRPr="00B45641">
        <w:rPr>
          <w:rFonts w:ascii="Arial" w:eastAsia="宋体" w:hAnsi="Arial" w:cs="Arial"/>
          <w:color w:val="24292E"/>
          <w:kern w:val="0"/>
          <w:sz w:val="24"/>
          <w:szCs w:val="24"/>
          <w:shd w:val="clear" w:color="auto" w:fill="FFFFFF"/>
        </w:rPr>
        <w:t xml:space="preserve"> Neutron networks, routers and ports</w:t>
      </w:r>
      <w:r w:rsidR="00E9390E">
        <w:rPr>
          <w:rFonts w:ascii="Arial" w:eastAsia="宋体" w:hAnsi="Arial" w:cs="Arial"/>
          <w:b/>
          <w:bCs/>
          <w:color w:val="24292E"/>
          <w:kern w:val="0"/>
          <w:sz w:val="24"/>
          <w:szCs w:val="24"/>
          <w:shd w:val="clear" w:color="auto" w:fill="FFFFFF"/>
        </w:rPr>
        <w:t>[3</w:t>
      </w:r>
      <w:r w:rsidRPr="00B45641">
        <w:rPr>
          <w:rFonts w:ascii="Arial" w:eastAsia="宋体" w:hAnsi="Arial" w:cs="Arial"/>
          <w:b/>
          <w:bCs/>
          <w:color w:val="24292E"/>
          <w:kern w:val="0"/>
          <w:sz w:val="24"/>
          <w:szCs w:val="24"/>
          <w:shd w:val="clear" w:color="auto" w:fill="FFFFFF"/>
        </w:rPr>
        <w:t>]</w:t>
      </w:r>
      <w:r w:rsidRPr="00B45641">
        <w:rPr>
          <w:rFonts w:ascii="Arial" w:eastAsia="宋体" w:hAnsi="Arial" w:cs="Arial"/>
          <w:color w:val="24292E"/>
          <w:kern w:val="0"/>
          <w:sz w:val="24"/>
          <w:szCs w:val="24"/>
          <w:shd w:val="clear" w:color="auto" w:fill="FFFFFF"/>
        </w:rPr>
        <w:t>. For the connection to the outside networks, l2pop may need to provide more information than what it does now.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This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rfe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proposes to add an extension registration mechanism to l2pop so that other subprojects can extend the information included in a full FDB messages before it is sent to the agent. </w:t>
      </w:r>
    </w:p>
    <w:p w:rsidR="00B45641" w:rsidRPr="00B45641" w:rsidRDefault="00B45641" w:rsidP="00B45641">
      <w:pPr>
        <w:widowControl/>
        <w:spacing w:before="400" w:after="120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B45641">
        <w:rPr>
          <w:rFonts w:ascii="Arial" w:eastAsia="宋体" w:hAnsi="Arial" w:cs="Arial"/>
          <w:color w:val="000000"/>
          <w:kern w:val="36"/>
          <w:sz w:val="40"/>
          <w:szCs w:val="40"/>
        </w:rPr>
        <w:t>Problem Description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Some projects connect neutron network with outside networks. For example, project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bgpvpn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-networking aims at supporting inter-connection between L3VPNs and Neutron resources, i.e. Networks, Routers and </w:t>
      </w:r>
      <w:proofErr w:type="gramStart"/>
      <w:r w:rsidRPr="00B45641">
        <w:rPr>
          <w:rFonts w:ascii="Arial" w:eastAsia="宋体" w:hAnsi="Arial" w:cs="Arial"/>
          <w:color w:val="000000"/>
          <w:kern w:val="0"/>
          <w:sz w:val="22"/>
        </w:rPr>
        <w:t>Ports</w:t>
      </w:r>
      <w:r w:rsidR="00E9390E">
        <w:rPr>
          <w:rFonts w:ascii="Arial" w:eastAsia="宋体" w:hAnsi="Arial" w:cs="Arial"/>
          <w:b/>
          <w:bCs/>
          <w:color w:val="000000"/>
          <w:kern w:val="0"/>
          <w:sz w:val="22"/>
        </w:rPr>
        <w:t>[</w:t>
      </w:r>
      <w:proofErr w:type="gramEnd"/>
      <w:r w:rsidR="00E9390E">
        <w:rPr>
          <w:rFonts w:ascii="Arial" w:eastAsia="宋体" w:hAnsi="Arial" w:cs="Arial"/>
          <w:b/>
          <w:bCs/>
          <w:color w:val="000000"/>
          <w:kern w:val="0"/>
          <w:sz w:val="22"/>
        </w:rPr>
        <w:t>4</w:t>
      </w:r>
      <w:r w:rsidRPr="00B45641">
        <w:rPr>
          <w:rFonts w:ascii="Arial" w:eastAsia="宋体" w:hAnsi="Arial" w:cs="Arial"/>
          <w:b/>
          <w:bCs/>
          <w:color w:val="000000"/>
          <w:kern w:val="0"/>
          <w:sz w:val="22"/>
        </w:rPr>
        <w:t>]</w:t>
      </w: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. A typical use-case is the following: a tenant already having a BGP IP VPN (a set of external sites) setup outside the datacenter, and by using the project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bgpvpn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>-networking they can establish the connectivity between VMs and these VPN sites.  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Figure-1 illustrates an environment that an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openstack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deployed in the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DataCenter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and BGPVPN-1 is a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bgp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-based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vpn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. The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openstack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has enables l2pop and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bgpvpn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. When a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vm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first sends a packet to some device in the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bgpvpn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>, broadcast for mac learning and ARP resolution can’t be avoided. The use case is listed below:</w:t>
      </w:r>
    </w:p>
    <w:p w:rsidR="00B45641" w:rsidRPr="00B45641" w:rsidRDefault="00B45641" w:rsidP="00B45641">
      <w:pPr>
        <w:widowControl/>
        <w:spacing w:before="360" w:after="12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>Use Case</w:t>
      </w:r>
    </w:p>
    <w:p w:rsidR="00B45641" w:rsidRPr="00B45641" w:rsidRDefault="00B45641" w:rsidP="00B45641">
      <w:pPr>
        <w:widowControl/>
        <w:numPr>
          <w:ilvl w:val="0"/>
          <w:numId w:val="3"/>
        </w:numPr>
        <w:jc w:val="left"/>
        <w:textAlignment w:val="baseline"/>
        <w:rPr>
          <w:rFonts w:ascii="Arial" w:eastAsia="宋体" w:hAnsi="Arial" w:cs="Arial"/>
          <w:color w:val="000000"/>
          <w:kern w:val="0"/>
          <w:sz w:val="22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The cloud/network admin creates BGPVPN-1 for a tenant based on contract and OSS information about the VPN for this tenant</w:t>
      </w:r>
    </w:p>
    <w:p w:rsidR="00B45641" w:rsidRPr="00B45641" w:rsidRDefault="00B45641" w:rsidP="00B45641">
      <w:pPr>
        <w:widowControl/>
        <w:numPr>
          <w:ilvl w:val="0"/>
          <w:numId w:val="3"/>
        </w:numPr>
        <w:jc w:val="left"/>
        <w:textAlignment w:val="baseline"/>
        <w:rPr>
          <w:rFonts w:ascii="Arial" w:eastAsia="宋体" w:hAnsi="Arial" w:cs="Arial"/>
          <w:color w:val="000000"/>
          <w:kern w:val="0"/>
          <w:sz w:val="22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The tenant associates BGPVPN-1 with network-1(VM-11 belongs to network-1)</w:t>
      </w:r>
    </w:p>
    <w:p w:rsidR="00B45641" w:rsidRPr="00B45641" w:rsidRDefault="00B45641" w:rsidP="00B45641">
      <w:pPr>
        <w:widowControl/>
        <w:numPr>
          <w:ilvl w:val="0"/>
          <w:numId w:val="3"/>
        </w:numPr>
        <w:jc w:val="left"/>
        <w:textAlignment w:val="baseline"/>
        <w:rPr>
          <w:rFonts w:ascii="Arial" w:eastAsia="宋体" w:hAnsi="Arial" w:cs="Arial"/>
          <w:color w:val="000000"/>
          <w:kern w:val="0"/>
          <w:sz w:val="22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The vm-11 in network-1 first sends a packet to the device-1 in BGPVPN-1.</w:t>
      </w:r>
    </w:p>
    <w:p w:rsidR="00B45641" w:rsidRPr="00B45641" w:rsidRDefault="00B45641" w:rsidP="00B45641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宋体" w:eastAsia="宋体" w:hAnsi="宋体" w:cs="宋体"/>
          <w:kern w:val="0"/>
          <w:sz w:val="24"/>
          <w:szCs w:val="24"/>
        </w:rPr>
        <w:br/>
      </w:r>
      <w:r w:rsidRPr="00B45641">
        <w:rPr>
          <w:rFonts w:ascii="宋体" w:eastAsia="宋体" w:hAnsi="宋体" w:cs="宋体"/>
          <w:kern w:val="0"/>
          <w:sz w:val="24"/>
          <w:szCs w:val="24"/>
        </w:rPr>
        <w:br/>
      </w:r>
      <w:r w:rsidRPr="00B45641">
        <w:rPr>
          <w:rFonts w:ascii="宋体" w:eastAsia="宋体" w:hAnsi="宋体" w:cs="宋体"/>
          <w:kern w:val="0"/>
          <w:sz w:val="24"/>
          <w:szCs w:val="24"/>
        </w:rPr>
        <w:br/>
      </w:r>
      <w:r w:rsidRPr="00B45641">
        <w:rPr>
          <w:rFonts w:ascii="宋体" w:eastAsia="宋体" w:hAnsi="宋体" w:cs="宋体"/>
          <w:kern w:val="0"/>
          <w:sz w:val="24"/>
          <w:szCs w:val="24"/>
        </w:rPr>
        <w:br/>
      </w:r>
      <w:r w:rsidRPr="00B45641">
        <w:rPr>
          <w:rFonts w:ascii="宋体" w:eastAsia="宋体" w:hAnsi="宋体" w:cs="宋体"/>
          <w:kern w:val="0"/>
          <w:sz w:val="24"/>
          <w:szCs w:val="24"/>
        </w:rPr>
        <w:br/>
      </w:r>
      <w:r w:rsidRPr="00B45641">
        <w:rPr>
          <w:rFonts w:ascii="宋体" w:eastAsia="宋体" w:hAnsi="宋体" w:cs="宋体"/>
          <w:kern w:val="0"/>
          <w:sz w:val="24"/>
          <w:szCs w:val="24"/>
        </w:rPr>
        <w:br/>
      </w:r>
    </w:p>
    <w:p w:rsidR="00B45641" w:rsidRDefault="00B45641" w:rsidP="00B45641">
      <w:pPr>
        <w:widowControl/>
        <w:jc w:val="left"/>
      </w:pP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+------------------------------+         +------------+         +---------+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          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DataCenter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        |          |      WAN     |         | BGPVPN-1|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                         +----+           +----+  +----+        +----+     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                         |CE-1+-------- +PE-1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  |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PE-2+--------+CE-2|    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                         +----+           +----+  +----+        +----+     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|+----------------------------+|         |              |         |+--------+|  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         Host 0              ||          +------------+        ||Device-1|| 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+-----+  +-----+   +-----+  ||                               |+--------+|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|VM-01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  |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VM-02|...|VM-0m| ||                               |            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+-----+  +-----+   +-----+  ||                               |+--------+| 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|+----------------------------+|                               ||Device-2|| 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                              |                                     |+--------+|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|+----------------------------+|                               |     .      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         Host 1              ||                                  |     .      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+-----+  +-----+   +-----+  ||                               |     .      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|VM-11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  |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VM-12|...|VM-1p| ||                               |+--------+|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+-----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+  +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-----+   +-----+  ||                               ||Device-t||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|+----------------------------+|                               |+--------+|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              .                  |                               |            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              .                  |                               +----------+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              .                  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|+----------------------------+|                          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         Host n              ||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+-----+  +-----+   +-----+  ||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|VM-n1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|  |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VM-n2|...|VM-nq| ||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|| +-----+  +-----+   +-----+  ||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|+----------------------------+|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+------------------------------+</w:t>
      </w:r>
    </w:p>
    <w:p w:rsidR="00B45641" w:rsidRDefault="00B45641" w:rsidP="00B45641">
      <w:pPr>
        <w:pStyle w:val="NormalWeb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       </w:t>
      </w:r>
    </w:p>
    <w:p w:rsidR="00B45641" w:rsidRPr="00B45641" w:rsidRDefault="00B45641" w:rsidP="00B4564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Courier New" w:eastAsia="宋体" w:hAnsi="Courier New" w:cs="Courier New"/>
          <w:b/>
          <w:bCs/>
          <w:color w:val="000000"/>
          <w:kern w:val="0"/>
          <w:sz w:val="20"/>
          <w:szCs w:val="20"/>
          <w:shd w:val="clear" w:color="auto" w:fill="FFFFFF"/>
        </w:rPr>
        <w:t xml:space="preserve"> Figure-1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In the step 3, broadcast for mac learning and ARP resolution can’t be avoided. Because neutron doesn’t have the port information of the device in the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bgpvpn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, thus the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fdbs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sent by neutron won’t include the port information of the Device-1. As a result of that, before step 3, there are no flows related to Device-1 existing in the Host 1. So ARP request are sent out.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Therefore, we are introducing an extension registration mechanism which enables other subprojects such as project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bgpvpn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-networking can register their own function to l2pop. The registered function can add the port information in the outside networks to the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fdbs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>. Thus the broadcast for mac learning and ARP resolution can be avoided.</w:t>
      </w:r>
    </w:p>
    <w:p w:rsidR="00B45641" w:rsidRPr="00B45641" w:rsidRDefault="00B45641" w:rsidP="00B45641">
      <w:pPr>
        <w:widowControl/>
        <w:spacing w:before="400" w:after="120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B45641">
        <w:rPr>
          <w:rFonts w:ascii="Arial" w:eastAsia="宋体" w:hAnsi="Arial" w:cs="Arial"/>
          <w:color w:val="000000"/>
          <w:kern w:val="36"/>
          <w:sz w:val="40"/>
          <w:szCs w:val="40"/>
        </w:rPr>
        <w:lastRenderedPageBreak/>
        <w:t>Proposed Change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The idea is to add an extension registration mechanism to l2pop mech_driver.py so that other subprojects can register their own function to l2pop. A global variable l2pop_fdb_extend_funcs should be created to store the registered function by other subprojects. Function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register_fdb_extend_func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and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run_fdb_extend_funcs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should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created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. Function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register_fdb_extend_func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should be used by other subprojects to register function to l2pop. For example, project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bgpvpn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-networking can import the l2pop_driver by line 1 and define a new function to register its own function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bgpvpn_fdb_extend_func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to l2pop_driver by line 2 and 3.</w:t>
      </w:r>
    </w:p>
    <w:p w:rsidR="00B45641" w:rsidRPr="00B45641" w:rsidRDefault="00B45641" w:rsidP="00B45641">
      <w:pPr>
        <w:widowControl/>
        <w:spacing w:before="40" w:after="40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 xml:space="preserve">1      from neutron.plugins.ml2.drivers.l2pop import </w:t>
      </w:r>
      <w:proofErr w:type="spellStart"/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>mech_driver</w:t>
      </w:r>
      <w:proofErr w:type="spellEnd"/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 xml:space="preserve"> as l2pop_driver</w:t>
      </w:r>
    </w:p>
    <w:p w:rsidR="00B45641" w:rsidRPr="00B45641" w:rsidRDefault="00B45641" w:rsidP="00B45641">
      <w:pPr>
        <w:widowControl/>
        <w:spacing w:before="40" w:after="40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>2      </w:t>
      </w:r>
      <w:proofErr w:type="spellStart"/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>def</w:t>
      </w:r>
      <w:proofErr w:type="spellEnd"/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>register_</w:t>
      </w:r>
      <w:proofErr w:type="gramStart"/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>callbacks</w:t>
      </w:r>
      <w:proofErr w:type="spellEnd"/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>(</w:t>
      </w:r>
      <w:proofErr w:type="gramEnd"/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>self):</w:t>
      </w:r>
    </w:p>
    <w:p w:rsidR="00B45641" w:rsidRPr="00B45641" w:rsidRDefault="00B45641" w:rsidP="00B45641">
      <w:pPr>
        <w:widowControl/>
        <w:spacing w:before="40" w:after="40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>3             l2pop_driver.register_fdb_extend_</w:t>
      </w:r>
      <w:proofErr w:type="gramStart"/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>func(</w:t>
      </w:r>
      <w:proofErr w:type="gramEnd"/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 xml:space="preserve"> </w:t>
      </w:r>
      <w:proofErr w:type="spellStart"/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>constants.BGPVPN</w:t>
      </w:r>
      <w:proofErr w:type="spellEnd"/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 xml:space="preserve">, </w:t>
      </w:r>
    </w:p>
    <w:p w:rsidR="00B45641" w:rsidRPr="00B45641" w:rsidRDefault="00B45641" w:rsidP="00B45641">
      <w:pPr>
        <w:widowControl/>
        <w:spacing w:before="40" w:after="40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i/>
          <w:iCs/>
          <w:color w:val="000000"/>
          <w:kern w:val="0"/>
          <w:sz w:val="20"/>
          <w:szCs w:val="20"/>
        </w:rPr>
        <w:t xml:space="preserve">                                                         self.bgpvpn_fdb_extend_func)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Function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run_fdb_extend_funcs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should be called every time</w:t>
      </w:r>
      <w:r w:rsidR="00E9390E">
        <w:rPr>
          <w:rFonts w:ascii="Arial" w:eastAsia="宋体" w:hAnsi="Arial" w:cs="Arial"/>
          <w:color w:val="000000"/>
          <w:kern w:val="0"/>
          <w:sz w:val="22"/>
        </w:rPr>
        <w:t xml:space="preserve"> </w:t>
      </w:r>
      <w:r w:rsidR="00E9390E">
        <w:rPr>
          <w:rFonts w:ascii="Arial" w:eastAsia="宋体" w:hAnsi="Arial" w:cs="Arial" w:hint="eastAsia"/>
          <w:color w:val="000000"/>
          <w:kern w:val="0"/>
          <w:sz w:val="22"/>
        </w:rPr>
        <w:t>ful</w:t>
      </w:r>
      <w:r w:rsidR="00E9390E">
        <w:rPr>
          <w:rFonts w:ascii="Arial" w:eastAsia="宋体" w:hAnsi="Arial" w:cs="Arial"/>
          <w:color w:val="000000"/>
          <w:kern w:val="0"/>
          <w:sz w:val="22"/>
        </w:rPr>
        <w:t>l</w:t>
      </w: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fdbs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are created. Thus the pre-registered functions stored in the global variable l2pop_fdb_extend_funcs will be called to extend the newly created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fdb</w:t>
      </w:r>
      <w:r w:rsidR="00E9390E">
        <w:rPr>
          <w:rFonts w:ascii="Arial" w:eastAsia="宋体" w:hAnsi="Arial" w:cs="Arial"/>
          <w:color w:val="000000"/>
          <w:kern w:val="0"/>
          <w:sz w:val="22"/>
        </w:rPr>
        <w:t>s</w:t>
      </w:r>
      <w:bookmarkStart w:id="0" w:name="_GoBack"/>
      <w:bookmarkEnd w:id="0"/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. Thus subprojects can extend the information included in the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fdb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by such mechanism. All changes can be viewed through the link below:</w:t>
      </w:r>
    </w:p>
    <w:p w:rsidR="00B45641" w:rsidRPr="00B45641" w:rsidRDefault="00126D56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5" w:anchor="/q/I87450e332c1a6d8bd529eb8082292e73c533676e" w:history="1">
        <w:r w:rsidR="00B45641" w:rsidRPr="00B45641">
          <w:rPr>
            <w:rFonts w:ascii="Arial" w:eastAsia="宋体" w:hAnsi="Arial" w:cs="Arial"/>
            <w:color w:val="1155CC"/>
            <w:kern w:val="0"/>
            <w:sz w:val="22"/>
            <w:u w:val="single"/>
          </w:rPr>
          <w:t>https://review.openstack.org/#/q/I87450e332c1a6d8bd529eb8082292e73c533676e</w:t>
        </w:r>
      </w:hyperlink>
    </w:p>
    <w:p w:rsidR="00B45641" w:rsidRPr="00B45641" w:rsidRDefault="00B45641" w:rsidP="00B45641">
      <w:pPr>
        <w:widowControl/>
        <w:spacing w:before="360" w:after="12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>Data Model Impact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None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spacing w:before="360" w:after="12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>REST API Impact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None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spacing w:before="360" w:after="12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>Command Line Client Impact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None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spacing w:before="360" w:after="12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>Other Impact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None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spacing w:before="360" w:after="12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lastRenderedPageBreak/>
        <w:t xml:space="preserve">Other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>Deployer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 xml:space="preserve"> Impact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None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spacing w:before="360" w:after="12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>Performance Impact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Performance testing should be conducted to see what </w:t>
      </w:r>
      <w:proofErr w:type="gramStart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is the overhead of adding more information to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fdb</w:t>
      </w:r>
      <w:proofErr w:type="spellEnd"/>
      <w:proofErr w:type="gramEnd"/>
      <w:r w:rsidRPr="00B45641">
        <w:rPr>
          <w:rFonts w:ascii="Arial" w:eastAsia="宋体" w:hAnsi="Arial" w:cs="Arial"/>
          <w:color w:val="000000"/>
          <w:kern w:val="0"/>
          <w:sz w:val="22"/>
        </w:rPr>
        <w:t>.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spacing w:before="400" w:after="120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B45641">
        <w:rPr>
          <w:rFonts w:ascii="Arial" w:eastAsia="宋体" w:hAnsi="Arial" w:cs="Arial"/>
          <w:color w:val="000000"/>
          <w:kern w:val="36"/>
          <w:sz w:val="40"/>
          <w:szCs w:val="40"/>
        </w:rPr>
        <w:t>Implementation</w:t>
      </w:r>
    </w:p>
    <w:p w:rsidR="00B45641" w:rsidRPr="00B45641" w:rsidRDefault="00B45641" w:rsidP="00B45641">
      <w:pPr>
        <w:widowControl/>
        <w:spacing w:before="360" w:after="12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>Assignee(s)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spacing w:before="360" w:after="12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>Work Items</w:t>
      </w:r>
    </w:p>
    <w:p w:rsidR="00B45641" w:rsidRPr="00B45641" w:rsidRDefault="00B45641" w:rsidP="00B45641">
      <w:pPr>
        <w:widowControl/>
        <w:numPr>
          <w:ilvl w:val="0"/>
          <w:numId w:val="4"/>
        </w:numPr>
        <w:jc w:val="left"/>
        <w:textAlignment w:val="baseline"/>
        <w:rPr>
          <w:rFonts w:ascii="Arial" w:eastAsia="宋体" w:hAnsi="Arial" w:cs="Arial"/>
          <w:color w:val="000000"/>
          <w:kern w:val="0"/>
          <w:sz w:val="22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Add the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register_fdb_extend_func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and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run_fdb_extend_funcs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functions to l2pop mech_driver.py.</w:t>
      </w:r>
    </w:p>
    <w:p w:rsidR="00B45641" w:rsidRPr="00B45641" w:rsidRDefault="00B45641" w:rsidP="00B45641">
      <w:pPr>
        <w:widowControl/>
        <w:numPr>
          <w:ilvl w:val="0"/>
          <w:numId w:val="4"/>
        </w:numPr>
        <w:jc w:val="left"/>
        <w:textAlignment w:val="baseline"/>
        <w:rPr>
          <w:rFonts w:ascii="Arial" w:eastAsia="宋体" w:hAnsi="Arial" w:cs="Arial"/>
          <w:color w:val="000000"/>
          <w:kern w:val="0"/>
          <w:sz w:val="22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Add related tests.</w:t>
      </w:r>
    </w:p>
    <w:p w:rsidR="00B45641" w:rsidRPr="00B45641" w:rsidRDefault="00B45641" w:rsidP="00B45641">
      <w:pPr>
        <w:widowControl/>
        <w:numPr>
          <w:ilvl w:val="0"/>
          <w:numId w:val="4"/>
        </w:numPr>
        <w:jc w:val="left"/>
        <w:textAlignment w:val="baseline"/>
        <w:rPr>
          <w:rFonts w:ascii="Arial" w:eastAsia="宋体" w:hAnsi="Arial" w:cs="Arial"/>
          <w:color w:val="000000"/>
          <w:kern w:val="0"/>
          <w:sz w:val="22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Documentation.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spacing w:before="360" w:after="12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>Dependencies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None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spacing w:before="360" w:after="12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>Testing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>Unit tests, functional tests and scenario tests are necessary.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spacing w:before="360" w:after="120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45641">
        <w:rPr>
          <w:rFonts w:ascii="Arial" w:eastAsia="宋体" w:hAnsi="Arial" w:cs="Arial"/>
          <w:color w:val="000000"/>
          <w:kern w:val="0"/>
          <w:sz w:val="32"/>
          <w:szCs w:val="32"/>
        </w:rPr>
        <w:t>Documentation Impact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How to register the </w:t>
      </w:r>
      <w:proofErr w:type="spellStart"/>
      <w:r w:rsidRPr="00B45641">
        <w:rPr>
          <w:rFonts w:ascii="Arial" w:eastAsia="宋体" w:hAnsi="Arial" w:cs="Arial"/>
          <w:color w:val="000000"/>
          <w:kern w:val="0"/>
          <w:sz w:val="22"/>
        </w:rPr>
        <w:t>fdb_extend_function</w:t>
      </w:r>
      <w:proofErr w:type="spellEnd"/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to l2pop should be documented.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45641" w:rsidRPr="00B45641" w:rsidRDefault="00B45641" w:rsidP="00B45641">
      <w:pPr>
        <w:widowControl/>
        <w:spacing w:before="400" w:after="120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B45641">
        <w:rPr>
          <w:rFonts w:ascii="Arial" w:eastAsia="宋体" w:hAnsi="Arial" w:cs="Arial"/>
          <w:color w:val="000000"/>
          <w:kern w:val="36"/>
          <w:sz w:val="40"/>
          <w:szCs w:val="40"/>
        </w:rPr>
        <w:t>References</w:t>
      </w:r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b/>
          <w:bCs/>
          <w:color w:val="000000"/>
          <w:kern w:val="0"/>
          <w:sz w:val="22"/>
        </w:rPr>
        <w:t>[1]</w:t>
      </w: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</w:t>
      </w:r>
      <w:hyperlink r:id="rId6" w:history="1">
        <w:r w:rsidRPr="00B45641">
          <w:rPr>
            <w:rFonts w:ascii="Arial" w:eastAsia="宋体" w:hAnsi="Arial" w:cs="Arial"/>
            <w:color w:val="1155CC"/>
            <w:kern w:val="0"/>
            <w:sz w:val="22"/>
            <w:u w:val="single"/>
          </w:rPr>
          <w:t>https://github.com/openstack/neutron/tree/master/neutron/plugins/ml2/drivers/l2pop</w:t>
        </w:r>
      </w:hyperlink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b/>
          <w:bCs/>
          <w:color w:val="000000"/>
          <w:kern w:val="0"/>
          <w:sz w:val="22"/>
        </w:rPr>
        <w:t>[2]</w:t>
      </w: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</w:t>
      </w:r>
      <w:hyperlink r:id="rId7" w:history="1">
        <w:r w:rsidRPr="00B45641">
          <w:rPr>
            <w:rFonts w:ascii="Arial" w:eastAsia="宋体" w:hAnsi="Arial" w:cs="Arial"/>
            <w:color w:val="1155CC"/>
            <w:kern w:val="0"/>
            <w:sz w:val="22"/>
            <w:u w:val="single"/>
          </w:rPr>
          <w:t>https://wiki.openstack.org/wiki/L2population_blueprint</w:t>
        </w:r>
      </w:hyperlink>
    </w:p>
    <w:p w:rsidR="00B45641" w:rsidRPr="00B45641" w:rsidRDefault="00B45641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5641">
        <w:rPr>
          <w:rFonts w:ascii="Arial" w:eastAsia="宋体" w:hAnsi="Arial" w:cs="Arial"/>
          <w:b/>
          <w:bCs/>
          <w:color w:val="000000"/>
          <w:kern w:val="0"/>
          <w:sz w:val="22"/>
        </w:rPr>
        <w:t>[3]</w:t>
      </w:r>
      <w:r w:rsidRPr="00B45641">
        <w:rPr>
          <w:rFonts w:ascii="Arial" w:eastAsia="宋体" w:hAnsi="Arial" w:cs="Arial"/>
          <w:color w:val="000000"/>
          <w:kern w:val="0"/>
          <w:sz w:val="22"/>
        </w:rPr>
        <w:t xml:space="preserve"> </w:t>
      </w:r>
      <w:hyperlink r:id="rId8" w:history="1">
        <w:r w:rsidRPr="00B45641">
          <w:rPr>
            <w:rFonts w:ascii="Arial" w:eastAsia="宋体" w:hAnsi="Arial" w:cs="Arial"/>
            <w:color w:val="1155CC"/>
            <w:kern w:val="0"/>
            <w:sz w:val="22"/>
            <w:u w:val="single"/>
          </w:rPr>
          <w:t>https://github.com/openstack/networking-bgpvpn</w:t>
        </w:r>
      </w:hyperlink>
    </w:p>
    <w:p w:rsidR="00B45641" w:rsidRPr="00B45641" w:rsidRDefault="00E9390E" w:rsidP="00B456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Arial" w:eastAsia="宋体" w:hAnsi="Arial" w:cs="Arial"/>
          <w:b/>
          <w:bCs/>
          <w:color w:val="000000"/>
          <w:kern w:val="0"/>
          <w:sz w:val="22"/>
        </w:rPr>
        <w:t>[4</w:t>
      </w:r>
      <w:r w:rsidR="00B45641" w:rsidRPr="00B45641">
        <w:rPr>
          <w:rFonts w:ascii="Arial" w:eastAsia="宋体" w:hAnsi="Arial" w:cs="Arial"/>
          <w:b/>
          <w:bCs/>
          <w:color w:val="000000"/>
          <w:kern w:val="0"/>
          <w:sz w:val="22"/>
        </w:rPr>
        <w:t xml:space="preserve">] </w:t>
      </w:r>
      <w:r w:rsidR="00B45641" w:rsidRPr="00B45641">
        <w:rPr>
          <w:rFonts w:ascii="Arial" w:eastAsia="宋体" w:hAnsi="Arial" w:cs="Arial"/>
          <w:color w:val="000000"/>
          <w:kern w:val="0"/>
          <w:sz w:val="22"/>
        </w:rPr>
        <w:t>https://docs.openstack.org/networking-bgpvpn/latest/user/overview.html</w:t>
      </w:r>
    </w:p>
    <w:p w:rsidR="008630F1" w:rsidRDefault="008630F1" w:rsidP="00B45641">
      <w:pPr>
        <w:jc w:val="left"/>
      </w:pPr>
    </w:p>
    <w:p w:rsidR="00B45641" w:rsidRPr="00B45641" w:rsidRDefault="00B45641" w:rsidP="00B45641">
      <w:pPr>
        <w:jc w:val="left"/>
      </w:pPr>
      <w:r>
        <w:t xml:space="preserve">        </w:t>
      </w:r>
    </w:p>
    <w:sectPr w:rsidR="00B45641" w:rsidRPr="00B45641" w:rsidSect="00B45641">
      <w:pgSz w:w="14175" w:h="15842" w:code="1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77BCF"/>
    <w:multiLevelType w:val="multilevel"/>
    <w:tmpl w:val="13D6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01892"/>
    <w:multiLevelType w:val="multilevel"/>
    <w:tmpl w:val="85DE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4D0415"/>
    <w:multiLevelType w:val="multilevel"/>
    <w:tmpl w:val="774E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B70044"/>
    <w:multiLevelType w:val="multilevel"/>
    <w:tmpl w:val="ACA0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E0"/>
    <w:rsid w:val="00126D56"/>
    <w:rsid w:val="002C21E0"/>
    <w:rsid w:val="008630F1"/>
    <w:rsid w:val="00B45641"/>
    <w:rsid w:val="00E9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1474A-C87B-4286-A493-ACED74DE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B4564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4564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64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45641"/>
    <w:rPr>
      <w:rFonts w:ascii="宋体" w:eastAsia="宋体" w:hAnsi="宋体" w:cs="宋体"/>
      <w:b/>
      <w:bCs/>
      <w:kern w:val="0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456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5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penstack/networking-bgpvp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ki.openstack.org/wiki/L2population_bluepr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openstack/neutron/tree/master/neutron/plugins/ml2/drivers/l2pop" TargetMode="External"/><Relationship Id="rId5" Type="http://schemas.openxmlformats.org/officeDocument/2006/relationships/hyperlink" Target="https://review.openstack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821</Words>
  <Characters>4903</Characters>
  <Application>Microsoft Office Word</Application>
  <DocSecurity>0</DocSecurity>
  <Lines>135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Chenjie</dc:creator>
  <cp:keywords>CTPClassification=CTP_NT</cp:keywords>
  <dc:description/>
  <cp:lastModifiedBy>Xu, Chenjie</cp:lastModifiedBy>
  <cp:revision>4</cp:revision>
  <dcterms:created xsi:type="dcterms:W3CDTF">2018-09-17T05:51:00Z</dcterms:created>
  <dcterms:modified xsi:type="dcterms:W3CDTF">2018-09-19T02:15:00Z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e08bbf71-83a8-4165-9d12-205afcf2b518</vt:lpwstr>
  </property>
  <property fmtid="{D5CDD505-2E9C-101B-9397-08002B2CF9AE}" pid="3" name="CTP_TimeStamp">
    <vt:lpwstr>2018-09-19 02:15:07Z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